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MS PMincho" w:cs="MS PMincho" w:eastAsia="MS PMincho" w:hAnsi="MS PMincho"/>
          <w:sz w:val="26"/>
          <w:szCs w:val="26"/>
        </w:rPr>
      </w:pPr>
      <w:r w:rsidDel="00000000" w:rsidR="00000000" w:rsidRPr="00000000">
        <w:rPr>
          <w:rFonts w:ascii="MS PMincho" w:cs="MS PMincho" w:eastAsia="MS PMincho" w:hAnsi="MS PMincho"/>
          <w:sz w:val="26"/>
          <w:szCs w:val="26"/>
          <w:rtl w:val="0"/>
        </w:rPr>
        <w:t xml:space="preserve">各位　　　　　　　　　　　　　　　　　　　　　　　　　　　　　　　　　　　　　　　　　　　２０２５年　　月　　日</w:t>
      </w:r>
    </w:p>
    <w:p w:rsidR="00000000" w:rsidDel="00000000" w:rsidP="00000000" w:rsidRDefault="00000000" w:rsidRPr="00000000" w14:paraId="00000002">
      <w:pPr>
        <w:rPr>
          <w:rFonts w:ascii="MS PMincho" w:cs="MS PMincho" w:eastAsia="MS PMincho" w:hAnsi="MS PMincho"/>
          <w:sz w:val="26"/>
          <w:szCs w:val="26"/>
        </w:rPr>
      </w:pPr>
      <w:r w:rsidDel="00000000" w:rsidR="00000000" w:rsidRPr="00000000">
        <w:rPr>
          <w:rtl w:val="0"/>
        </w:rPr>
      </w:r>
    </w:p>
    <w:p w:rsidR="00000000" w:rsidDel="00000000" w:rsidP="00000000" w:rsidRDefault="00000000" w:rsidRPr="00000000" w14:paraId="00000003">
      <w:pPr>
        <w:jc w:val="center"/>
        <w:rPr>
          <w:rFonts w:ascii="MS PMincho" w:cs="MS PMincho" w:eastAsia="MS PMincho" w:hAnsi="MS PMincho"/>
          <w:sz w:val="44"/>
          <w:szCs w:val="44"/>
        </w:rPr>
      </w:pPr>
      <w:r w:rsidDel="00000000" w:rsidR="00000000" w:rsidRPr="00000000">
        <w:rPr>
          <w:rFonts w:ascii="SimSun" w:cs="SimSun" w:eastAsia="SimSun" w:hAnsi="SimSun"/>
          <w:b w:val="1"/>
          <w:bCs w:val="1"/>
          <w:color w:val="1f1f1f"/>
          <w:sz w:val="39"/>
          <w:szCs w:val="39"/>
          <w:highlight w:val="white"/>
          <w:rtl w:val="0"/>
        </w:rPr>
        <w:t xml:space="preserve">令和7年分 年末調整  記入シート</w:t>
      </w:r>
      <w:r w:rsidDel="00000000" w:rsidR="00000000" w:rsidRPr="00000000">
        <w:rPr>
          <w:rtl w:val="0"/>
        </w:rPr>
      </w:r>
    </w:p>
    <w:p w:rsidR="00000000" w:rsidDel="00000000" w:rsidP="00000000" w:rsidRDefault="00000000" w:rsidRPr="00000000" w14:paraId="00000004">
      <w:pPr>
        <w:jc w:val="center"/>
        <w:rPr>
          <w:rFonts w:ascii="MS PMincho" w:cs="MS PMincho" w:eastAsia="MS PMincho" w:hAnsi="MS PMincho"/>
          <w:sz w:val="26"/>
          <w:szCs w:val="26"/>
        </w:rPr>
      </w:pPr>
      <w:r w:rsidDel="00000000" w:rsidR="00000000" w:rsidRPr="00000000">
        <w:rPr>
          <w:rtl w:val="0"/>
        </w:rPr>
      </w:r>
    </w:p>
    <w:p w:rsidR="00000000" w:rsidDel="00000000" w:rsidP="00000000" w:rsidRDefault="00000000" w:rsidRPr="00000000" w14:paraId="00000005">
      <w:pPr>
        <w:rPr>
          <w:rFonts w:ascii="MS PMincho" w:cs="MS PMincho" w:eastAsia="MS PMincho" w:hAnsi="MS PMincho"/>
        </w:rPr>
      </w:pPr>
      <w:r w:rsidDel="00000000" w:rsidR="00000000" w:rsidRPr="00000000">
        <w:rPr>
          <w:rFonts w:ascii="MS PMincho" w:cs="MS PMincho" w:eastAsia="MS PMincho" w:hAnsi="MS PMincho"/>
          <w:sz w:val="26"/>
          <w:szCs w:val="26"/>
          <w:rtl w:val="0"/>
        </w:rPr>
        <w:t xml:space="preserve">　年末調整に必要な書類についてのご案内です。下記の項目をご記入を記入し、　月　　日（　）までに各書類をご提出ください。</w:t>
      </w:r>
      <w:r w:rsidDel="00000000" w:rsidR="00000000" w:rsidRPr="00000000">
        <w:rPr>
          <w:rtl w:val="0"/>
        </w:rPr>
      </w:r>
    </w:p>
    <w:p w:rsidR="00000000" w:rsidDel="00000000" w:rsidP="00000000" w:rsidRDefault="00000000" w:rsidRPr="00000000" w14:paraId="00000006">
      <w:pPr>
        <w:rPr>
          <w:rFonts w:ascii="MS PMincho" w:cs="MS PMincho" w:eastAsia="MS PMincho" w:hAnsi="MS PMincho"/>
        </w:rPr>
      </w:pPr>
      <w:r w:rsidDel="00000000" w:rsidR="00000000" w:rsidRPr="00000000">
        <w:rPr>
          <w:rtl w:val="0"/>
        </w:rPr>
      </w:r>
    </w:p>
    <w:tbl>
      <w:tblPr>
        <w:tblStyle w:val="Table1"/>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4785"/>
        <w:gridCol w:w="1140"/>
        <w:gridCol w:w="3135"/>
        <w:tblGridChange w:id="0">
          <w:tblGrid>
            <w:gridCol w:w="1545"/>
            <w:gridCol w:w="4785"/>
            <w:gridCol w:w="1140"/>
            <w:gridCol w:w="313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（フリガナ）</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生年月日</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　　　　年　　　月　　　日</w:t>
            </w:r>
          </w:p>
        </w:tc>
      </w:tr>
      <w:tr>
        <w:trPr>
          <w:cantSplit w:val="0"/>
          <w:trHeight w:val="63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あなたの氏名</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世帯主</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あなたの住所又は居所</w:t>
            </w:r>
          </w:p>
        </w:tc>
        <w:tc>
          <w:tcPr>
            <w:shd w:fill="auto" w:val="clear"/>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PMincho" w:cs="MS PMincho" w:eastAsia="MS PMincho" w:hAnsi="MS PMincho"/>
              </w:rPr>
            </w:pPr>
            <w:r w:rsidDel="00000000" w:rsidR="00000000" w:rsidRPr="00000000">
              <w:rPr>
                <w:rFonts w:ascii="MS PMincho" w:cs="MS PMincho" w:eastAsia="MS PMincho" w:hAnsi="MS PMincho"/>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続柄</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tl w:val="0"/>
              </w:rPr>
            </w:r>
          </w:p>
        </w:tc>
      </w:tr>
    </w:tbl>
    <w:p w:rsidR="00000000" w:rsidDel="00000000" w:rsidP="00000000" w:rsidRDefault="00000000" w:rsidRPr="00000000" w14:paraId="00000013">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4">
      <w:pPr>
        <w:rPr>
          <w:rFonts w:ascii="MS PMincho" w:cs="MS PMincho" w:eastAsia="MS PMincho" w:hAnsi="MS PMincho"/>
        </w:rPr>
      </w:pPr>
      <w:r w:rsidDel="00000000" w:rsidR="00000000" w:rsidRPr="00000000">
        <w:rPr>
          <w:rtl w:val="0"/>
        </w:rPr>
      </w:r>
    </w:p>
    <w:tbl>
      <w:tblPr>
        <w:tblStyle w:val="Table2"/>
        <w:tblW w:w="105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2085"/>
        <w:gridCol w:w="480"/>
        <w:gridCol w:w="1290"/>
        <w:gridCol w:w="2400"/>
        <w:gridCol w:w="1665"/>
        <w:gridCol w:w="1545"/>
        <w:tblGridChange w:id="0">
          <w:tblGrid>
            <w:gridCol w:w="1125"/>
            <w:gridCol w:w="2085"/>
            <w:gridCol w:w="480"/>
            <w:gridCol w:w="1290"/>
            <w:gridCol w:w="2400"/>
            <w:gridCol w:w="1665"/>
            <w:gridCol w:w="1545"/>
          </w:tblGrid>
        </w:tblGridChange>
      </w:tblGrid>
      <w:tr>
        <w:trPr>
          <w:cantSplit w:val="0"/>
          <w:trHeight w:val="56.69291338582678" w:hRule="atLeast"/>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Fonts w:ascii="Maven Pro" w:cs="Maven Pro" w:eastAsia="Maven Pro" w:hAnsi="Maven Pro"/>
                <w:b w:val="1"/>
                <w:bCs w:val="1"/>
                <w:rtl w:val="0"/>
              </w:rPr>
              <w:t xml:space="preserve">源泉控除対象</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（フリガナ）</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氏　　　　名</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続柄</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rPr>
            </w:pPr>
            <w:r w:rsidDel="00000000" w:rsidR="00000000" w:rsidRPr="00000000">
              <w:rPr>
                <w:rFonts w:ascii="MS PMincho" w:cs="MS PMincho" w:eastAsia="MS PMincho" w:hAnsi="MS PMincho"/>
                <w:rtl w:val="0"/>
              </w:rPr>
              <w:t xml:space="preserve">生年月日</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Fonts w:ascii="MS PMincho" w:cs="MS PMincho" w:eastAsia="MS PMincho" w:hAnsi="MS PMincho"/>
                <w:rtl w:val="0"/>
              </w:rPr>
              <w:t xml:space="preserve">住所又は居所</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Fonts w:ascii="MS PMincho" w:cs="MS PMincho" w:eastAsia="MS PMincho" w:hAnsi="MS PMincho"/>
                <w:rtl w:val="0"/>
              </w:rPr>
              <w:t xml:space="preserve">令和７年給与収入額</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Fonts w:ascii="MS PMincho" w:cs="MS PMincho" w:eastAsia="MS PMincho" w:hAnsi="MS PMincho"/>
                <w:rtl w:val="0"/>
              </w:rPr>
              <w:t xml:space="preserve">給与以外の所得の合計</w:t>
            </w:r>
          </w:p>
        </w:tc>
      </w:tr>
      <w:tr>
        <w:trPr>
          <w:cantSplit w:val="1"/>
          <w:trHeight w:val="163.49999999999997"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rFonts w:ascii="MS PMincho" w:cs="MS PMincho" w:eastAsia="MS PMincho" w:hAnsi="MS PMincho"/>
              </w:rPr>
            </w:pPr>
            <w:r w:rsidDel="00000000" w:rsidR="00000000" w:rsidRPr="00000000">
              <w:rPr>
                <w:rFonts w:ascii="Maven Pro" w:cs="Maven Pro" w:eastAsia="Maven Pro" w:hAnsi="Maven Pro"/>
                <w:b w:val="1"/>
                <w:bCs w:val="1"/>
                <w:rtl w:val="0"/>
              </w:rPr>
              <w:t xml:space="preserve">配偶者</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
                <w:szCs w:val="2"/>
              </w:rPr>
            </w:pPr>
            <w:r w:rsidDel="00000000" w:rsidR="00000000" w:rsidRPr="00000000">
              <w:rPr>
                <w:rtl w:val="0"/>
              </w:rPr>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r>
      <w:tr>
        <w:trPr>
          <w:cantSplit w:val="0"/>
          <w:trHeight w:val="150" w:hRule="atLeast"/>
          <w:tblHeader w:val="0"/>
        </w:trPr>
        <w:tc>
          <w:tcPr>
            <w:vMerge w:val="restart"/>
            <w:shd w:fill="cfe2f3"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MS PMincho" w:cs="MS PMincho" w:eastAsia="MS PMincho" w:hAnsi="MS PMincho"/>
              </w:rPr>
            </w:pPr>
            <w:r w:rsidDel="00000000" w:rsidR="00000000" w:rsidRPr="00000000">
              <w:rPr>
                <w:rFonts w:ascii="Maven Pro" w:cs="Maven Pro" w:eastAsia="Maven Pro" w:hAnsi="Maven Pro"/>
                <w:b w:val="1"/>
                <w:bCs w:val="1"/>
                <w:rtl w:val="0"/>
              </w:rPr>
              <w:t xml:space="preserve">親族</w:t>
            </w:r>
            <w:r w:rsidDel="00000000" w:rsidR="00000000" w:rsidRPr="00000000">
              <w:rPr>
                <w:rtl w:val="0"/>
              </w:rPr>
            </w:r>
          </w:p>
          <w:p w:rsidR="00000000" w:rsidDel="00000000" w:rsidP="00000000" w:rsidRDefault="00000000" w:rsidRPr="00000000" w14:paraId="0000002D">
            <w:pPr>
              <w:widowControl w:val="0"/>
              <w:spacing w:line="240" w:lineRule="auto"/>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
                <w:szCs w:val="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31">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33">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34">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r>
      <w:tr>
        <w:trPr>
          <w:cantSplit w:val="0"/>
          <w:trHeight w:val="18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MS PMincho" w:cs="MS PMincho" w:eastAsia="MS PMincho" w:hAnsi="MS PMincho"/>
                <w:sz w:val="2"/>
                <w:szCs w:val="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40">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42">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43">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r>
      <w:tr>
        <w:trPr>
          <w:cantSplit w:val="0"/>
          <w:trHeight w:val="135"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MS PMincho" w:cs="MS PMincho" w:eastAsia="MS PMincho" w:hAnsi="MS PMincho"/>
                <w:sz w:val="2"/>
                <w:szCs w:val="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4F">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51">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52">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r>
      <w:tr>
        <w:trPr>
          <w:cantSplit w:val="0"/>
          <w:trHeight w:val="9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MS PMincho" w:cs="MS PMincho" w:eastAsia="MS PMincho" w:hAnsi="MS PMincho"/>
                <w:sz w:val="2"/>
                <w:szCs w:val="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5E">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60">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61">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r>
      <w:tr>
        <w:trPr>
          <w:cantSplit w:val="0"/>
          <w:trHeight w:val="15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MS PMincho" w:cs="MS PMincho" w:eastAsia="MS PMincho" w:hAnsi="MS PMincho"/>
                <w:sz w:val="2"/>
                <w:szCs w:val="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6D">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6F">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70">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r>
      <w:tr>
        <w:trPr>
          <w:cantSplit w:val="0"/>
          <w:trHeight w:val="105"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MS PMincho" w:cs="MS PMincho" w:eastAsia="MS PMincho" w:hAnsi="MS PMincho"/>
                <w:sz w:val="2"/>
                <w:szCs w:val="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年</w:t>
            </w:r>
          </w:p>
          <w:p w:rsidR="00000000" w:rsidDel="00000000" w:rsidP="00000000" w:rsidRDefault="00000000" w:rsidRPr="00000000" w14:paraId="0000007C">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　　月　　日</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MS PMincho" w:cs="MS PMincho" w:eastAsia="MS PMincho" w:hAnsi="MS PMincho"/>
              </w:rPr>
            </w:pPr>
            <w:r w:rsidDel="00000000" w:rsidR="00000000" w:rsidRPr="00000000">
              <w:rPr>
                <w:rtl w:val="0"/>
              </w:rPr>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7E">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c>
          <w:tcPr>
            <w:vMerge w:val="restart"/>
            <w:shd w:fill="auto" w:val="clear"/>
            <w:tcMar>
              <w:top w:w="100.0" w:type="dxa"/>
              <w:left w:w="100.0" w:type="dxa"/>
              <w:bottom w:w="100.0" w:type="dxa"/>
              <w:right w:w="100.0" w:type="dxa"/>
            </w:tcMar>
            <w:vAlign w:val="bottom"/>
          </w:tcPr>
          <w:p w:rsidR="00000000" w:rsidDel="00000000" w:rsidP="00000000" w:rsidRDefault="00000000" w:rsidRPr="00000000" w14:paraId="0000007F">
            <w:pPr>
              <w:widowControl w:val="0"/>
              <w:spacing w:lin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円</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righ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85">
            <w:pPr>
              <w:widowControl w:val="0"/>
              <w:spacing w:line="240" w:lineRule="auto"/>
              <w:jc w:val="right"/>
              <w:rPr>
                <w:rFonts w:ascii="MS PMincho" w:cs="MS PMincho" w:eastAsia="MS PMincho" w:hAnsi="MS PMincho"/>
              </w:rPr>
            </w:pPr>
            <w:r w:rsidDel="00000000" w:rsidR="00000000" w:rsidRPr="00000000">
              <w:rPr>
                <w:rtl w:val="0"/>
              </w:rPr>
            </w:r>
          </w:p>
        </w:tc>
        <w:tc>
          <w:tcPr>
            <w:vMerge w:val="continue"/>
            <w:shd w:fill="auto" w:val="clear"/>
            <w:tcMar>
              <w:top w:w="100.0" w:type="dxa"/>
              <w:left w:w="100.0" w:type="dxa"/>
              <w:bottom w:w="100.0" w:type="dxa"/>
              <w:right w:w="100.0" w:type="dxa"/>
            </w:tcMar>
            <w:vAlign w:val="bottom"/>
          </w:tcPr>
          <w:p w:rsidR="00000000" w:rsidDel="00000000" w:rsidP="00000000" w:rsidRDefault="00000000" w:rsidRPr="00000000" w14:paraId="00000086">
            <w:pPr>
              <w:widowControl w:val="0"/>
              <w:spacing w:line="240" w:lineRule="auto"/>
              <w:jc w:val="right"/>
              <w:rPr>
                <w:rFonts w:ascii="MS PMincho" w:cs="MS PMincho" w:eastAsia="MS PMincho" w:hAnsi="MS PMincho"/>
              </w:rPr>
            </w:pPr>
            <w:r w:rsidDel="00000000" w:rsidR="00000000" w:rsidRPr="00000000">
              <w:rPr>
                <w:rtl w:val="0"/>
              </w:rPr>
            </w:r>
          </w:p>
        </w:tc>
      </w:tr>
      <w:tr>
        <w:trPr>
          <w:cantSplit w:val="0"/>
          <w:trHeight w:val="420" w:hRule="atLeast"/>
          <w:tblHeader w:val="0"/>
        </w:trPr>
        <w:tc>
          <w:tcPr>
            <w:vMerge w:val="restart"/>
            <w:shd w:fill="cfe2f3"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aven Pro" w:cs="Maven Pro" w:eastAsia="Maven Pro" w:hAnsi="Maven Pro"/>
                <w:b w:val="1"/>
                <w:bCs w:val="1"/>
                <w:rtl w:val="0"/>
              </w:rPr>
              <w:t xml:space="preserve">障害者、寡婦、ひとり親又は勤労学生</w:t>
            </w:r>
            <w:r w:rsidDel="00000000" w:rsidR="00000000" w:rsidRPr="00000000">
              <w:rPr>
                <w:rtl w:val="0"/>
              </w:rPr>
            </w:r>
          </w:p>
        </w:tc>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MS PMincho" w:cs="MS PMincho" w:eastAsia="MS PMincho" w:hAnsi="MS PMincho"/>
              </w:rPr>
            </w:pPr>
            <w:r w:rsidDel="00000000" w:rsidR="00000000" w:rsidRPr="00000000">
              <w:rPr>
                <w:rFonts w:ascii="MS PMincho" w:cs="MS PMincho" w:eastAsia="MS PMincho" w:hAnsi="MS PMincho"/>
                <w:rtl w:val="0"/>
              </w:rPr>
              <w:t xml:space="preserve">□障害者　　　　　　　　　　　　　　　　　　　　　　</w:t>
            </w:r>
          </w:p>
          <w:tbl>
            <w:tblPr>
              <w:tblStyle w:val="Table3"/>
              <w:tblW w:w="6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960"/>
              <w:gridCol w:w="960"/>
              <w:gridCol w:w="960"/>
              <w:gridCol w:w="1545"/>
              <w:tblGridChange w:id="0">
                <w:tblGrid>
                  <w:gridCol w:w="1590"/>
                  <w:gridCol w:w="960"/>
                  <w:gridCol w:w="960"/>
                  <w:gridCol w:w="960"/>
                  <w:gridCol w:w="1545"/>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本人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同一生計配偶者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扶養親族</w:t>
                  </w:r>
                </w:p>
              </w:tc>
              <w:tc>
                <w:tcPr>
                  <w:vMerge w:val="restart"/>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□寡夫</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□ひとり親</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□勤労学生</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一般の障害者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w:t>
                  </w:r>
                </w:p>
              </w:tc>
              <w:tc>
                <w:tcPr>
                  <w:vMerge w:val="continue"/>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特別障害者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w:t>
                  </w:r>
                </w:p>
              </w:tc>
              <w:tc>
                <w:tcPr>
                  <w:vMerge w:val="continue"/>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同居特別障害者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w:t>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0"/>
                      <w:szCs w:val="20"/>
                    </w:rPr>
                  </w:pPr>
                  <w:r w:rsidDel="00000000" w:rsidR="00000000" w:rsidRPr="00000000">
                    <w:rPr>
                      <w:rtl w:val="0"/>
                    </w:rPr>
                  </w:r>
                </w:p>
              </w:tc>
            </w:tr>
          </w:tbl>
          <w:p w:rsidR="00000000" w:rsidDel="00000000" w:rsidP="00000000" w:rsidRDefault="00000000" w:rsidRPr="00000000" w14:paraId="000000A1">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上の該当する項目欄にチェックを付け（　　　）内には該当者の人数を記載</w:t>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0A5">
            <w:pPr>
              <w:widowControl w:val="0"/>
              <w:spacing w:line="240" w:lineRule="auto"/>
              <w:jc w:val="center"/>
              <w:rPr>
                <w:rFonts w:ascii="MS PMincho" w:cs="MS PMincho" w:eastAsia="MS PMincho" w:hAnsi="MS PMincho"/>
              </w:rPr>
            </w:pPr>
            <w:r w:rsidDel="00000000" w:rsidR="00000000" w:rsidRPr="00000000">
              <w:rPr>
                <w:rFonts w:ascii="MS PMincho" w:cs="MS PMincho" w:eastAsia="MS PMincho" w:hAnsi="MS PMincho"/>
                <w:rtl w:val="0"/>
              </w:rPr>
              <w:t xml:space="preserve">障害者などの内容</w:t>
            </w:r>
          </w:p>
        </w:tc>
      </w:tr>
      <w:tr>
        <w:trPr>
          <w:cantSplit w:val="0"/>
          <w:trHeight w:val="1365"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rPr>
            </w:pPr>
            <w:r w:rsidDel="00000000" w:rsidR="00000000" w:rsidRPr="00000000">
              <w:rPr>
                <w:rtl w:val="0"/>
              </w:rPr>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spacing w:after="0" w:before="0" w:line="240" w:lineRule="auto"/>
              <w:ind w:left="0" w:firstLine="0"/>
              <w:rPr>
                <w:rFonts w:ascii="MS PMincho" w:cs="MS PMincho" w:eastAsia="MS PMincho" w:hAnsi="MS PMincho"/>
                <w:sz w:val="2"/>
                <w:szCs w:val="2"/>
              </w:rPr>
            </w:pPr>
            <w:r w:rsidDel="00000000" w:rsidR="00000000" w:rsidRPr="00000000">
              <w:rPr>
                <w:rtl w:val="0"/>
              </w:rPr>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0AC">
            <w:pPr>
              <w:widowControl w:val="0"/>
              <w:spacing w:line="240" w:lineRule="auto"/>
              <w:jc w:val="right"/>
              <w:rPr>
                <w:rFonts w:ascii="MS PMincho" w:cs="MS PMincho" w:eastAsia="MS PMincho" w:hAnsi="MS PMincho"/>
              </w:rPr>
            </w:pPr>
            <w:r w:rsidDel="00000000" w:rsidR="00000000" w:rsidRPr="00000000">
              <w:rPr>
                <w:rtl w:val="0"/>
              </w:rPr>
            </w:r>
          </w:p>
        </w:tc>
      </w:tr>
    </w:tbl>
    <w:p w:rsidR="00000000" w:rsidDel="00000000" w:rsidP="00000000" w:rsidRDefault="00000000" w:rsidRPr="00000000" w14:paraId="000000AE">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AF">
      <w:pPr>
        <w:rPr>
          <w:rFonts w:ascii="Lato" w:cs="Lato" w:eastAsia="Lato" w:hAnsi="Lato"/>
          <w:b w:val="1"/>
          <w:bCs w:val="1"/>
          <w:sz w:val="26"/>
          <w:szCs w:val="26"/>
        </w:rPr>
      </w:pPr>
      <w:r w:rsidDel="00000000" w:rsidR="00000000" w:rsidRPr="00000000">
        <w:rPr>
          <w:rFonts w:ascii="SimSun" w:cs="SimSun" w:eastAsia="SimSun" w:hAnsi="SimSun"/>
          <w:b w:val="1"/>
          <w:bCs w:val="1"/>
          <w:sz w:val="26"/>
          <w:szCs w:val="26"/>
          <w:rtl w:val="0"/>
        </w:rPr>
        <w:t xml:space="preserve">※裏面に必要書類を記載</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6"/>
          <w:szCs w:val="26"/>
        </w:rPr>
      </w:pPr>
      <w:r w:rsidDel="00000000" w:rsidR="00000000" w:rsidRPr="00000000">
        <w:rPr>
          <w:rFonts w:ascii="SimSun" w:cs="SimSun" w:eastAsia="SimSun" w:hAnsi="SimSun"/>
          <w:b w:val="1"/>
          <w:bCs w:val="1"/>
          <w:sz w:val="26"/>
          <w:szCs w:val="26"/>
          <w:rtl w:val="0"/>
        </w:rPr>
        <w:t xml:space="preserve">提出前に各項目を確認してください</w:t>
      </w:r>
      <w:r w:rsidDel="00000000" w:rsidR="00000000" w:rsidRPr="00000000">
        <w:rPr>
          <w:rFonts w:ascii="MS PMincho" w:cs="MS PMincho" w:eastAsia="MS PMincho" w:hAnsi="MS PMincho"/>
          <w:sz w:val="26"/>
          <w:szCs w:val="26"/>
          <w:rtl w:val="0"/>
        </w:rPr>
        <w:t xml:space="preserv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6"/>
          <w:szCs w:val="26"/>
        </w:rPr>
      </w:pPr>
      <w:r w:rsidDel="00000000" w:rsidR="00000000" w:rsidRPr="00000000">
        <w:rPr>
          <w:rtl w:val="0"/>
        </w:rPr>
      </w:r>
    </w:p>
    <w:tbl>
      <w:tblPr>
        <w:tblStyle w:val="Table4"/>
        <w:tblW w:w="10365.0" w:type="dxa"/>
        <w:jc w:val="left"/>
        <w:tblBorders>
          <w:top w:color="3d85c6" w:space="0" w:sz="8" w:val="single"/>
          <w:left w:color="3d85c6" w:space="0" w:sz="8" w:val="single"/>
          <w:bottom w:color="3d85c6" w:space="0" w:sz="8" w:val="single"/>
          <w:right w:color="3d85c6" w:space="0" w:sz="8" w:val="single"/>
          <w:insideH w:color="3d85c6" w:space="0" w:sz="8" w:val="single"/>
          <w:insideV w:color="3d85c6" w:space="0" w:sz="8" w:val="single"/>
        </w:tblBorders>
        <w:tblLayout w:type="fixed"/>
        <w:tblLook w:val="0600"/>
      </w:tblPr>
      <w:tblGrid>
        <w:gridCol w:w="420"/>
        <w:gridCol w:w="9945"/>
        <w:tblGridChange w:id="0">
          <w:tblGrid>
            <w:gridCol w:w="420"/>
            <w:gridCol w:w="9945"/>
          </w:tblGrid>
        </w:tblGridChange>
      </w:tblGrid>
      <w:tr>
        <w:trPr>
          <w:cantSplit w:val="0"/>
          <w:trHeight w:val="232.99999999999997" w:hRule="atLeast"/>
          <w:tblHeader w:val="0"/>
        </w:trPr>
        <w:tc>
          <w:tcPr>
            <w:tcBorders>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c>
        <w:tc>
          <w:tcPr>
            <w:tcBorders>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Maven Pro" w:cs="Maven Pro" w:eastAsia="Maven Pro" w:hAnsi="Maven Pro"/>
                <w:b w:val="1"/>
                <w:bCs w:val="1"/>
                <w:sz w:val="24"/>
                <w:szCs w:val="24"/>
              </w:rPr>
            </w:pPr>
            <w:r w:rsidDel="00000000" w:rsidR="00000000" w:rsidRPr="00000000">
              <w:rPr>
                <w:rFonts w:ascii="Maven Pro" w:cs="Maven Pro" w:eastAsia="Maven Pro" w:hAnsi="Maven Pro"/>
                <w:b w:val="1"/>
                <w:bCs w:val="1"/>
                <w:sz w:val="24"/>
                <w:szCs w:val="24"/>
                <w:rtl w:val="0"/>
              </w:rPr>
              <w:t xml:space="preserve">社会保険料控除</w:t>
            </w:r>
          </w:p>
        </w:tc>
      </w:tr>
      <w:tr>
        <w:trPr>
          <w:cantSplit w:val="0"/>
          <w:trHeight w:val="4257" w:hRule="atLeast"/>
          <w:tblHeader w:val="0"/>
        </w:trPr>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国民健康保険料と国民年金基金の掛金について下記に金額を記入してください。国民年金については控除証明を添付していますか？金額が不明な場合は市役所（国保）、社会保険事務所（年金）にご確認ください。</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bl>
            <w:tblPr>
              <w:tblStyle w:val="Table5"/>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3300"/>
              <w:gridCol w:w="3960"/>
              <w:tblGridChange w:id="0">
                <w:tblGrid>
                  <w:gridCol w:w="2160"/>
                  <w:gridCol w:w="3300"/>
                  <w:gridCol w:w="3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社会保険の種類</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あなたが本年中に支払った保険料の金額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保険料を負担することになっている人の氏名</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国民健康保険</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円</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国民年金</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円</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円</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（注）給与から差し引かれた社会保険料は記載する必要はありません。</w:t>
            </w:r>
          </w:p>
        </w:tc>
      </w:tr>
      <w:tr>
        <w:trPr>
          <w:cantSplit w:val="0"/>
          <w:trHeight w:val="232.99999999999997" w:hRule="atLeast"/>
          <w:tblHeader w:val="0"/>
        </w:trPr>
        <w:tc>
          <w:tcPr>
            <w:tcBorders>
              <w:top w:color="000000" w:space="0" w:sz="0" w:val="nil"/>
              <w:bottom w:color="3d85c6"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top w:color="000000" w:space="0" w:sz="0" w:val="nil"/>
              <w:left w:color="000000" w:space="0" w:sz="0" w:val="nil"/>
              <w:bottom w:color="3d85c6"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扶養親族</w:t>
            </w:r>
            <w:r w:rsidDel="00000000" w:rsidR="00000000" w:rsidRPr="00000000">
              <w:rPr>
                <w:rFonts w:ascii="MS PMincho" w:cs="MS PMincho" w:eastAsia="MS PMincho" w:hAnsi="MS PMincho"/>
                <w:sz w:val="24"/>
                <w:szCs w:val="24"/>
                <w:rtl w:val="0"/>
              </w:rPr>
              <w:t xml:space="preserve">の保険料を申告者が支払っていれば控除できます。</w:t>
            </w:r>
          </w:p>
        </w:tc>
      </w:tr>
      <w:tr>
        <w:trPr>
          <w:cantSplit w:val="0"/>
          <w:trHeight w:val="232.99999999999997" w:hRule="atLeast"/>
          <w:tblHeader w:val="0"/>
        </w:trPr>
        <w:tc>
          <w:tcPr>
            <w:tcBorders>
              <w:top w:color="3d85c6" w:space="0" w:sz="6" w:val="single"/>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C6">
            <w:pPr>
              <w:rPr>
                <w:rFonts w:ascii="MS PMincho" w:cs="MS PMincho" w:eastAsia="MS PMincho" w:hAnsi="MS PMincho"/>
                <w:sz w:val="24"/>
                <w:szCs w:val="24"/>
              </w:rPr>
            </w:pPr>
            <w:r w:rsidDel="00000000" w:rsidR="00000000" w:rsidRPr="00000000">
              <w:rPr>
                <w:rtl w:val="0"/>
              </w:rPr>
            </w:r>
          </w:p>
        </w:tc>
        <w:tc>
          <w:tcPr>
            <w:tcBorders>
              <w:top w:color="3d85c6" w:space="0" w:sz="6" w:val="single"/>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Maven Pro" w:cs="Maven Pro" w:eastAsia="Maven Pro" w:hAnsi="Maven Pro"/>
                <w:b w:val="1"/>
                <w:bCs w:val="1"/>
                <w:sz w:val="24"/>
                <w:szCs w:val="24"/>
              </w:rPr>
            </w:pPr>
            <w:r w:rsidDel="00000000" w:rsidR="00000000" w:rsidRPr="00000000">
              <w:rPr>
                <w:rFonts w:ascii="Maven Pro" w:cs="Maven Pro" w:eastAsia="Maven Pro" w:hAnsi="Maven Pro"/>
                <w:b w:val="1"/>
                <w:bCs w:val="1"/>
                <w:sz w:val="24"/>
                <w:szCs w:val="24"/>
                <w:rtl w:val="0"/>
              </w:rPr>
              <w:t xml:space="preserve">生命保険料控除</w:t>
            </w:r>
          </w:p>
        </w:tc>
      </w:tr>
      <w:tr>
        <w:trPr>
          <w:cantSplit w:val="0"/>
          <w:trHeight w:val="232.99999999999997" w:hRule="atLeast"/>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保険料の証明書類は添付していますか？</w:t>
            </w:r>
          </w:p>
        </w:tc>
      </w:tr>
      <w:tr>
        <w:trPr>
          <w:cantSplit w:val="0"/>
          <w:trHeight w:val="232.99999999999997" w:hRule="atLeast"/>
          <w:tblHeader w:val="0"/>
        </w:trPr>
        <w:tc>
          <w:tcPr>
            <w:tcBorders>
              <w:top w:color="3d85c6" w:space="0" w:sz="6" w:val="single"/>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CA">
            <w:pPr>
              <w:rPr>
                <w:rFonts w:ascii="MS PMincho" w:cs="MS PMincho" w:eastAsia="MS PMincho" w:hAnsi="MS PMincho"/>
                <w:sz w:val="24"/>
                <w:szCs w:val="24"/>
              </w:rPr>
            </w:pPr>
            <w:r w:rsidDel="00000000" w:rsidR="00000000" w:rsidRPr="00000000">
              <w:rPr>
                <w:rtl w:val="0"/>
              </w:rPr>
            </w:r>
          </w:p>
        </w:tc>
        <w:tc>
          <w:tcPr>
            <w:tcBorders>
              <w:top w:color="3d85c6" w:space="0" w:sz="6" w:val="single"/>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MS PMincho" w:cs="MS PMincho" w:eastAsia="MS PMincho" w:hAnsi="MS PMincho"/>
                <w:sz w:val="24"/>
                <w:szCs w:val="24"/>
              </w:rPr>
            </w:pPr>
            <w:r w:rsidDel="00000000" w:rsidR="00000000" w:rsidRPr="00000000">
              <w:rPr>
                <w:rFonts w:ascii="Maven Pro" w:cs="Maven Pro" w:eastAsia="Maven Pro" w:hAnsi="Maven Pro"/>
                <w:b w:val="1"/>
                <w:bCs w:val="1"/>
                <w:sz w:val="24"/>
                <w:szCs w:val="24"/>
                <w:rtl w:val="0"/>
              </w:rPr>
              <w:t xml:space="preserve">小規模企業共済等掛金控除</w:t>
            </w:r>
            <w:r w:rsidDel="00000000" w:rsidR="00000000" w:rsidRPr="00000000">
              <w:rPr>
                <w:rtl w:val="0"/>
              </w:rPr>
            </w:r>
          </w:p>
        </w:tc>
      </w:tr>
      <w:tr>
        <w:trPr>
          <w:cantSplit w:val="0"/>
          <w:trHeight w:val="232.99999999999997" w:hRule="atLeast"/>
          <w:tblHeader w:val="0"/>
        </w:trPr>
        <w:tc>
          <w:tcPr>
            <w:tcBorders>
              <w:top w:color="3d85c6"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top w:color="3d85c6" w:space="0" w:sz="6" w:val="single"/>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個人型</w:t>
            </w:r>
            <w:r w:rsidDel="00000000" w:rsidR="00000000" w:rsidRPr="00000000">
              <w:rPr>
                <w:rFonts w:ascii="MS PMincho" w:cs="MS PMincho" w:eastAsia="MS PMincho" w:hAnsi="MS PMincho"/>
                <w:sz w:val="24"/>
                <w:szCs w:val="24"/>
                <w:rtl w:val="0"/>
              </w:rPr>
              <w:t xml:space="preserve">年金等を申告者が支払っていれば控除できます。掛金を支払っている証明書を添付していますか？</w:t>
            </w:r>
          </w:p>
        </w:tc>
      </w:tr>
      <w:tr>
        <w:trPr>
          <w:cantSplit w:val="0"/>
          <w:trHeight w:val="232.99999999999997" w:hRule="atLeast"/>
          <w:tblHeader w:val="0"/>
        </w:trPr>
        <w:tc>
          <w:tcPr>
            <w:tcBorders>
              <w:top w:color="3d85c6" w:space="0" w:sz="6" w:val="single"/>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CE">
            <w:pPr>
              <w:rPr>
                <w:rFonts w:ascii="MS PMincho" w:cs="MS PMincho" w:eastAsia="MS PMincho" w:hAnsi="MS PMincho"/>
                <w:sz w:val="24"/>
                <w:szCs w:val="24"/>
              </w:rPr>
            </w:pPr>
            <w:r w:rsidDel="00000000" w:rsidR="00000000" w:rsidRPr="00000000">
              <w:rPr>
                <w:rtl w:val="0"/>
              </w:rPr>
            </w:r>
          </w:p>
        </w:tc>
        <w:tc>
          <w:tcPr>
            <w:tcBorders>
              <w:top w:color="3d85c6" w:space="0" w:sz="6" w:val="single"/>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MS PMincho" w:cs="MS PMincho" w:eastAsia="MS PMincho" w:hAnsi="MS PMincho"/>
                <w:sz w:val="24"/>
                <w:szCs w:val="24"/>
              </w:rPr>
            </w:pPr>
            <w:r w:rsidDel="00000000" w:rsidR="00000000" w:rsidRPr="00000000">
              <w:rPr>
                <w:rFonts w:ascii="Maven Pro" w:cs="Maven Pro" w:eastAsia="Maven Pro" w:hAnsi="Maven Pro"/>
                <w:b w:val="1"/>
                <w:bCs w:val="1"/>
                <w:sz w:val="24"/>
                <w:szCs w:val="24"/>
                <w:rtl w:val="0"/>
              </w:rPr>
              <w:t xml:space="preserve">障害者控除</w:t>
            </w:r>
            <w:r w:rsidDel="00000000" w:rsidR="00000000" w:rsidRPr="00000000">
              <w:rPr>
                <w:rtl w:val="0"/>
              </w:rPr>
            </w:r>
          </w:p>
        </w:tc>
      </w:tr>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あなたまたは配偶者や扶養親族に障害者に該当する人がいる場合は、該当者の氏名及び 等級などを「障害者などの内容」に記入もしくは手帳のコピーを添付してください。</w:t>
            </w:r>
          </w:p>
        </w:tc>
      </w:tr>
      <w:tr>
        <w:trPr>
          <w:cantSplit w:val="0"/>
          <w:tblHeader w:val="0"/>
        </w:trPr>
        <w:tc>
          <w:tcPr>
            <w:tcBorders>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2">
            <w:pPr>
              <w:rPr>
                <w:rFonts w:ascii="MS PMincho" w:cs="MS PMincho" w:eastAsia="MS PMincho" w:hAnsi="MS PMincho"/>
                <w:sz w:val="24"/>
                <w:szCs w:val="24"/>
              </w:rPr>
            </w:pPr>
            <w:r w:rsidDel="00000000" w:rsidR="00000000" w:rsidRPr="00000000">
              <w:rPr>
                <w:rtl w:val="0"/>
              </w:rPr>
            </w:r>
          </w:p>
        </w:tc>
        <w:tc>
          <w:tcPr>
            <w:tcBorders>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MS PMincho" w:cs="MS PMincho" w:eastAsia="MS PMincho" w:hAnsi="MS PMincho"/>
                <w:sz w:val="24"/>
                <w:szCs w:val="24"/>
              </w:rPr>
            </w:pPr>
            <w:r w:rsidDel="00000000" w:rsidR="00000000" w:rsidRPr="00000000">
              <w:rPr>
                <w:rFonts w:ascii="Maven Pro" w:cs="Maven Pro" w:eastAsia="Maven Pro" w:hAnsi="Maven Pro"/>
                <w:b w:val="1"/>
                <w:bCs w:val="1"/>
                <w:sz w:val="24"/>
                <w:szCs w:val="24"/>
                <w:rtl w:val="0"/>
              </w:rPr>
              <w:t xml:space="preserve">住宅ローン控除</w:t>
            </w:r>
            <w:r w:rsidDel="00000000" w:rsidR="00000000" w:rsidRPr="00000000">
              <w:rPr>
                <w:rtl w:val="0"/>
              </w:rPr>
            </w:r>
          </w:p>
        </w:tc>
      </w:tr>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『住宅ローン残高（金融機関等）』『住宅借入金等特別控除申告書（税務署）を提出してください。</w:t>
            </w:r>
          </w:p>
        </w:tc>
      </w:tr>
      <w:tr>
        <w:trPr>
          <w:cantSplit w:val="0"/>
          <w:tblHeader w:val="0"/>
        </w:trPr>
        <w:tc>
          <w:tcPr>
            <w:tcBorders>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4"/>
                <w:szCs w:val="24"/>
              </w:rPr>
            </w:pPr>
            <w:r w:rsidDel="00000000" w:rsidR="00000000" w:rsidRPr="00000000">
              <w:rPr>
                <w:rtl w:val="0"/>
              </w:rPr>
            </w:r>
          </w:p>
        </w:tc>
        <w:tc>
          <w:tcPr>
            <w:tcBorders>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MS PMincho" w:cs="MS PMincho" w:eastAsia="MS PMincho" w:hAnsi="MS PMincho"/>
                <w:sz w:val="24"/>
                <w:szCs w:val="24"/>
              </w:rPr>
            </w:pPr>
            <w:r w:rsidDel="00000000" w:rsidR="00000000" w:rsidRPr="00000000">
              <w:rPr>
                <w:rFonts w:ascii="Maven Pro" w:cs="Maven Pro" w:eastAsia="Maven Pro" w:hAnsi="Maven Pro"/>
                <w:b w:val="1"/>
                <w:bCs w:val="1"/>
                <w:sz w:val="24"/>
                <w:szCs w:val="24"/>
                <w:rtl w:val="0"/>
              </w:rPr>
              <w:t xml:space="preserve">途中入社、前職のある方</w:t>
            </w:r>
            <w:r w:rsidDel="00000000" w:rsidR="00000000" w:rsidRPr="00000000">
              <w:rPr>
                <w:rtl w:val="0"/>
              </w:rPr>
            </w:r>
          </w:p>
        </w:tc>
      </w:tr>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今年入社の方で、本年中に「前職」の収入がある方 ・・・『前職の源泉徴収票』を提出してください。前職の源泉徴収票の原本を提出できない場合、源泉徴収票のみ発行しますので、</w:t>
            </w:r>
            <w:r w:rsidDel="00000000" w:rsidR="00000000" w:rsidRPr="00000000">
              <w:rPr>
                <w:rFonts w:ascii="MS PMincho" w:cs="MS PMincho" w:eastAsia="MS PMincho" w:hAnsi="MS PMincho"/>
                <w:sz w:val="24"/>
                <w:szCs w:val="24"/>
                <w:rtl w:val="0"/>
              </w:rPr>
              <w:t xml:space="preserve">ご自身</w:t>
            </w:r>
            <w:r w:rsidDel="00000000" w:rsidR="00000000" w:rsidRPr="00000000">
              <w:rPr>
                <w:rFonts w:ascii="MS PMincho" w:cs="MS PMincho" w:eastAsia="MS PMincho" w:hAnsi="MS PMincho"/>
                <w:sz w:val="24"/>
                <w:szCs w:val="24"/>
                <w:rtl w:val="0"/>
              </w:rPr>
              <w:t xml:space="preserve">で確定申告をお願いします。</w:t>
            </w:r>
          </w:p>
        </w:tc>
      </w:tr>
      <w:tr>
        <w:trPr>
          <w:cantSplit w:val="0"/>
          <w:tblHeader w:val="0"/>
        </w:trPr>
        <w:tc>
          <w:tcPr>
            <w:tcBorders>
              <w:righ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A">
            <w:pPr>
              <w:rPr>
                <w:rFonts w:ascii="MS PMincho" w:cs="MS PMincho" w:eastAsia="MS PMincho" w:hAnsi="MS PMincho"/>
                <w:sz w:val="24"/>
                <w:szCs w:val="24"/>
              </w:rPr>
            </w:pPr>
            <w:r w:rsidDel="00000000" w:rsidR="00000000" w:rsidRPr="00000000">
              <w:rPr>
                <w:rtl w:val="0"/>
              </w:rPr>
            </w:r>
          </w:p>
        </w:tc>
        <w:tc>
          <w:tcPr>
            <w:tcBorders>
              <w:left w:color="cfe2f3"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MS PMincho" w:cs="MS PMincho" w:eastAsia="MS PMincho" w:hAnsi="MS PMincho"/>
                <w:sz w:val="24"/>
                <w:szCs w:val="24"/>
              </w:rPr>
            </w:pPr>
            <w:r w:rsidDel="00000000" w:rsidR="00000000" w:rsidRPr="00000000">
              <w:rPr>
                <w:rFonts w:ascii="Maven Pro" w:cs="Maven Pro" w:eastAsia="Maven Pro" w:hAnsi="Maven Pro"/>
                <w:b w:val="1"/>
                <w:bCs w:val="1"/>
                <w:sz w:val="24"/>
                <w:szCs w:val="24"/>
                <w:rtl w:val="0"/>
              </w:rPr>
              <w:t xml:space="preserve">副業・ダブルワークの方</w:t>
            </w:r>
            <w:r w:rsidDel="00000000" w:rsidR="00000000" w:rsidRPr="00000000">
              <w:rPr>
                <w:rtl w:val="0"/>
              </w:rPr>
            </w:r>
          </w:p>
        </w:tc>
      </w:tr>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当社と同時に他社からの給与所得がある方 ・・・ 年末調整できません。源泉徴収票のみ発行（翌年1月中旬頃）しますので、ご自身で確定申告をお願いします。</w:t>
            </w:r>
          </w:p>
        </w:tc>
      </w:tr>
    </w:tbl>
    <w:p w:rsidR="00000000" w:rsidDel="00000000" w:rsidP="00000000" w:rsidRDefault="00000000" w:rsidRPr="00000000" w14:paraId="000000DE">
      <w:pPr>
        <w:rPr>
          <w:rFonts w:ascii="MS PMincho" w:cs="MS PMincho" w:eastAsia="MS PMincho" w:hAnsi="MS PMincho"/>
          <w:sz w:val="26"/>
          <w:szCs w:val="26"/>
        </w:rPr>
      </w:pPr>
      <w:r w:rsidDel="00000000" w:rsidR="00000000" w:rsidRPr="00000000">
        <w:rPr>
          <w:rtl w:val="0"/>
        </w:rPr>
      </w:r>
    </w:p>
    <w:sectPr>
      <w:pgSz w:h="16838" w:w="11906" w:orient="portrait"/>
      <w:pgMar w:bottom="566.9291338582677" w:top="566.9291338582677"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PMincho"/>
  <w:font w:name="SimSu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MavenPro-bold.ttf"/><Relationship Id="rId9" Type="http://schemas.openxmlformats.org/officeDocument/2006/relationships/font" Target="fonts/MavenPro-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